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5B" w:rsidRDefault="00410F5B" w:rsidP="00410F5B">
      <w:pPr>
        <w:pStyle w:val="NormalWeb"/>
        <w:spacing w:before="0" w:beforeAutospacing="0" w:after="0" w:afterAutospacing="0"/>
        <w:jc w:val="center"/>
      </w:pPr>
      <w:r>
        <w:rPr>
          <w:rStyle w:val="googqs-tidbit-2"/>
          <w:rFonts w:ascii="Comic Sans MS" w:hAnsi="Comic Sans MS"/>
        </w:rPr>
        <w:t xml:space="preserve">This is based off of an ETS game called </w:t>
      </w:r>
      <w:r>
        <w:rPr>
          <w:rStyle w:val="googqs-tidbit-2"/>
          <w:rFonts w:ascii="Comic Sans MS" w:hAnsi="Comic Sans MS"/>
          <w:u w:val="single"/>
        </w:rPr>
        <w:t>Race for a Flat:</w:t>
      </w:r>
    </w:p>
    <w:p w:rsidR="00410F5B" w:rsidRDefault="00410F5B" w:rsidP="00410F5B">
      <w:pPr>
        <w:pStyle w:val="NormalWeb"/>
        <w:spacing w:before="0" w:beforeAutospacing="0" w:after="0" w:afterAutospacing="0"/>
        <w:jc w:val="center"/>
      </w:pPr>
      <w:r>
        <w:rPr>
          <w:rFonts w:ascii="Comic Sans MS" w:hAnsi="Comic Sans MS"/>
          <w:b/>
          <w:bCs/>
        </w:rPr>
        <w:t>Students need:</w:t>
      </w:r>
    </w:p>
    <w:p w:rsidR="00410F5B" w:rsidRDefault="00410F5B" w:rsidP="00410F5B">
      <w:pPr>
        <w:pStyle w:val="NormalWeb"/>
        <w:numPr>
          <w:ilvl w:val="0"/>
          <w:numId w:val="1"/>
        </w:numPr>
        <w:spacing w:before="0" w:beforeAutospacing="0" w:after="0" w:afterAutospacing="0"/>
        <w:jc w:val="center"/>
      </w:pPr>
      <w:r>
        <w:rPr>
          <w:rFonts w:ascii="Comic Sans MS" w:hAnsi="Comic Sans MS"/>
        </w:rPr>
        <w:t>base ten blocks</w:t>
      </w:r>
    </w:p>
    <w:p w:rsidR="00410F5B" w:rsidRDefault="00410F5B" w:rsidP="00410F5B">
      <w:pPr>
        <w:pStyle w:val="NormalWeb"/>
        <w:numPr>
          <w:ilvl w:val="0"/>
          <w:numId w:val="1"/>
        </w:numPr>
        <w:spacing w:before="0" w:beforeAutospacing="0" w:after="0" w:afterAutospacing="0"/>
        <w:jc w:val="center"/>
      </w:pPr>
      <w:r>
        <w:rPr>
          <w:rFonts w:ascii="Comic Sans MS" w:hAnsi="Comic Sans MS"/>
        </w:rPr>
        <w:t>place value mat</w:t>
      </w:r>
    </w:p>
    <w:p w:rsidR="00410F5B" w:rsidRDefault="00410F5B" w:rsidP="00410F5B">
      <w:pPr>
        <w:pStyle w:val="NormalWeb"/>
        <w:numPr>
          <w:ilvl w:val="0"/>
          <w:numId w:val="1"/>
        </w:numPr>
        <w:spacing w:before="0" w:beforeAutospacing="0" w:after="0" w:afterAutospacing="0"/>
        <w:jc w:val="center"/>
      </w:pPr>
      <w:r>
        <w:rPr>
          <w:rFonts w:ascii="Comic Sans MS" w:hAnsi="Comic Sans MS"/>
        </w:rPr>
        <w:t>three die</w:t>
      </w:r>
    </w:p>
    <w:p w:rsidR="00410F5B" w:rsidRDefault="00410F5B" w:rsidP="00410F5B">
      <w:pPr>
        <w:pStyle w:val="NormalWeb"/>
        <w:spacing w:before="0" w:beforeAutospacing="0" w:after="0" w:afterAutospacing="0"/>
        <w:jc w:val="center"/>
      </w:pPr>
      <w:r>
        <w:rPr>
          <w:rFonts w:ascii="Comic Sans MS" w:hAnsi="Comic Sans MS"/>
        </w:rPr>
        <w:t>This game is played in pairs.</w:t>
      </w:r>
    </w:p>
    <w:p w:rsidR="00410F5B" w:rsidRDefault="00410F5B" w:rsidP="00410F5B">
      <w:pPr>
        <w:pStyle w:val="NormalWeb"/>
        <w:jc w:val="center"/>
      </w:pPr>
      <w:r>
        <w:rPr>
          <w:rFonts w:ascii="Comic Sans MS" w:hAnsi="Comic Sans MS"/>
        </w:rPr>
        <w:t>Students roll the die and add the three numbers together.  I did this to reinforce adding with more than two addends.  You could do the same with four die if you wante</w:t>
      </w:r>
      <w:r w:rsidR="00F9701E">
        <w:rPr>
          <w:rFonts w:ascii="Comic Sans MS" w:hAnsi="Comic Sans MS"/>
        </w:rPr>
        <w:t>d or just two die.  The student</w:t>
      </w:r>
      <w:r>
        <w:rPr>
          <w:rFonts w:ascii="Comic Sans MS" w:hAnsi="Comic Sans MS"/>
        </w:rPr>
        <w:t xml:space="preserve"> with the highest roll goes first.  The students roll the die and add them together to find the sum.  Then they "show" this amount on their place value mat.  Then the other student does the same.  Students continue to take turns and add their rolls to their mats.  Students must look at their mats to decide when it is time to trade in (regroup).  Students con</w:t>
      </w:r>
      <w:r w:rsidR="00F9701E">
        <w:rPr>
          <w:rFonts w:ascii="Comic Sans MS" w:hAnsi="Comic Sans MS"/>
        </w:rPr>
        <w:t>tinue playing until one student</w:t>
      </w:r>
      <w:r>
        <w:rPr>
          <w:rFonts w:ascii="Comic Sans MS" w:hAnsi="Comic Sans MS"/>
        </w:rPr>
        <w:t xml:space="preserve"> reaches a flat (hundred </w:t>
      </w:r>
      <w:proofErr w:type="gramStart"/>
      <w:r>
        <w:rPr>
          <w:rFonts w:ascii="Comic Sans MS" w:hAnsi="Comic Sans MS"/>
        </w:rPr>
        <w:t>board</w:t>
      </w:r>
      <w:proofErr w:type="gramEnd"/>
      <w:r>
        <w:rPr>
          <w:rFonts w:ascii="Comic Sans MS" w:hAnsi="Comic Sans MS"/>
        </w:rPr>
        <w:t>) and is the winner.</w:t>
      </w:r>
    </w:p>
    <w:p w:rsidR="00410F5B" w:rsidRDefault="00410F5B" w:rsidP="00410F5B">
      <w:pPr>
        <w:pStyle w:val="NormalWeb"/>
        <w:jc w:val="center"/>
        <w:rPr>
          <w:rFonts w:ascii="Comic Sans MS" w:hAnsi="Comic Sans MS"/>
        </w:rPr>
      </w:pPr>
      <w:r>
        <w:rPr>
          <w:rFonts w:ascii="Comic Sans MS" w:hAnsi="Comic Sans MS"/>
        </w:rPr>
        <w:t>I like this game because it reinforces the idea of regrouping and trading in.</w:t>
      </w:r>
    </w:p>
    <w:p w:rsidR="00F9701E" w:rsidRDefault="00F9701E" w:rsidP="00410F5B">
      <w:pPr>
        <w:pStyle w:val="NormalWeb"/>
        <w:jc w:val="center"/>
      </w:pPr>
      <w:r>
        <w:rPr>
          <w:rFonts w:ascii="Comic Sans MS" w:hAnsi="Comic Sans MS"/>
        </w:rPr>
        <w:t xml:space="preserve">Also </w:t>
      </w:r>
      <w:proofErr w:type="gramStart"/>
      <w:r>
        <w:rPr>
          <w:rFonts w:ascii="Comic Sans MS" w:hAnsi="Comic Sans MS"/>
        </w:rPr>
        <w:t>play bust</w:t>
      </w:r>
      <w:proofErr w:type="gramEnd"/>
      <w:r>
        <w:rPr>
          <w:rFonts w:ascii="Comic Sans MS" w:hAnsi="Comic Sans MS"/>
        </w:rPr>
        <w:t xml:space="preserve"> a flat, after mastering the first game. You can break down a flat. Start with a 100 flat, roll the </w:t>
      </w:r>
      <w:proofErr w:type="spellStart"/>
      <w:r>
        <w:rPr>
          <w:rFonts w:ascii="Comic Sans MS" w:hAnsi="Comic Sans MS"/>
        </w:rPr>
        <w:t>di</w:t>
      </w:r>
      <w:proofErr w:type="spellEnd"/>
      <w:r>
        <w:rPr>
          <w:rFonts w:ascii="Comic Sans MS" w:hAnsi="Comic Sans MS"/>
        </w:rPr>
        <w:t xml:space="preserve">, take away that number of ones, so you have to trade in the flat for 9, 10’s and 10 ones, then take away the number of ones. Then the partner rolls and takes away. Continue taking turns, borrowing and removing ones until you get to </w:t>
      </w:r>
      <w:proofErr w:type="gramStart"/>
      <w:r>
        <w:rPr>
          <w:rFonts w:ascii="Comic Sans MS" w:hAnsi="Comic Sans MS"/>
        </w:rPr>
        <w:t>‘0’ .</w:t>
      </w:r>
      <w:proofErr w:type="gramEnd"/>
      <w:r>
        <w:rPr>
          <w:rFonts w:ascii="Comic Sans MS" w:hAnsi="Comic Sans MS"/>
        </w:rPr>
        <w:t xml:space="preserve"> First person to ‘0’ wins the game.</w:t>
      </w:r>
    </w:p>
    <w:p w:rsidR="003F7FC0" w:rsidRDefault="003F7FC0"/>
    <w:sectPr w:rsidR="003F7FC0" w:rsidSect="003F7F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C50C3"/>
    <w:multiLevelType w:val="multilevel"/>
    <w:tmpl w:val="806E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F5B"/>
    <w:rsid w:val="003F7FC0"/>
    <w:rsid w:val="00410F5B"/>
    <w:rsid w:val="00BD3E0B"/>
    <w:rsid w:val="00F97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2">
    <w:name w:val="goog_qs-tidbit-2"/>
    <w:basedOn w:val="DefaultParagraphFont"/>
    <w:rsid w:val="00410F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SD27</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sysman</dc:creator>
  <cp:keywords/>
  <dc:description/>
  <cp:lastModifiedBy>sysman</cp:lastModifiedBy>
  <cp:revision>1</cp:revision>
  <dcterms:created xsi:type="dcterms:W3CDTF">2011-01-19T22:02:00Z</dcterms:created>
  <dcterms:modified xsi:type="dcterms:W3CDTF">2011-01-19T22:44:00Z</dcterms:modified>
</cp:coreProperties>
</file>